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5F06" w14:textId="4E1213F8" w:rsidR="00161AB9" w:rsidRPr="001D5CB1" w:rsidRDefault="001223E4" w:rsidP="00161AB9">
      <w:pPr>
        <w:widowControl w:val="0"/>
        <w:spacing w:before="220" w:after="80" w:line="328" w:lineRule="auto"/>
        <w:rPr>
          <w:rFonts w:cs="ShlagerShpizMedium"/>
          <w:sz w:val="24"/>
          <w:szCs w:val="24"/>
          <w:rtl/>
        </w:rPr>
      </w:pPr>
      <w:r>
        <w:rPr>
          <w:rFonts w:cs="ShlagerShpizMedium" w:hint="cs"/>
          <w:b/>
          <w:bCs/>
          <w:noProof/>
          <w:sz w:val="40"/>
          <w:szCs w:val="40"/>
          <w:rtl/>
          <w:lang w:val="he-IL"/>
        </w:rPr>
        <w:drawing>
          <wp:anchor distT="0" distB="0" distL="114300" distR="114300" simplePos="0" relativeHeight="251659264" behindDoc="0" locked="0" layoutInCell="1" allowOverlap="1" wp14:editId="0C08EC57">
            <wp:simplePos x="0" y="0"/>
            <wp:positionH relativeFrom="column">
              <wp:posOffset>273685</wp:posOffset>
            </wp:positionH>
            <wp:positionV relativeFrom="paragraph">
              <wp:posOffset>0</wp:posOffset>
            </wp:positionV>
            <wp:extent cx="1257300" cy="780415"/>
            <wp:effectExtent l="0" t="0" r="0" b="635"/>
            <wp:wrapThrough wrapText="bothSides">
              <wp:wrapPolygon edited="0">
                <wp:start x="0" y="0"/>
                <wp:lineTo x="0" y="21090"/>
                <wp:lineTo x="21273" y="21090"/>
                <wp:lineTo x="21273" y="0"/>
                <wp:lineTo x="0" y="0"/>
              </wp:wrapPolygon>
            </wp:wrapThrough>
            <wp:docPr id="2" name="תמונה 2" descr="ANd9GcRE07RGdUOYf1kHiBUZcAnwJiteucT7nxN87EHRiHX6DfegJR5fpQu5xy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ANd9GcRE07RGdUOYf1kHiBUZcAnwJiteucT7nxN87EHRiHX6DfegJR5fpQu5xy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AB9" w:rsidRPr="00C74066">
        <w:rPr>
          <w:rFonts w:cs="ShlagerShpizMedium" w:hint="cs"/>
          <w:b/>
          <w:bCs/>
          <w:sz w:val="40"/>
          <w:szCs w:val="40"/>
          <w:rtl/>
        </w:rPr>
        <w:t>אמי - אטי</w:t>
      </w:r>
      <w:r w:rsidR="00161AB9">
        <w:rPr>
          <w:rFonts w:cs="ShlagerShpizMedium" w:hint="cs"/>
          <w:sz w:val="40"/>
          <w:szCs w:val="40"/>
          <w:rtl/>
        </w:rPr>
        <w:t xml:space="preserve"> </w:t>
      </w:r>
      <w:r w:rsidR="00161AB9">
        <w:rPr>
          <w:rFonts w:cs="ShlagerShpizMedium" w:hint="cs"/>
          <w:sz w:val="32"/>
          <w:szCs w:val="32"/>
          <w:rtl/>
        </w:rPr>
        <w:t>/ חנה שיף</w:t>
      </w:r>
      <w:bookmarkStart w:id="0" w:name="_GoBack"/>
      <w:bookmarkEnd w:id="0"/>
      <w:r w:rsidR="001D5CB1">
        <w:rPr>
          <w:rFonts w:cs="ShlagerShpizMedium"/>
          <w:sz w:val="40"/>
          <w:szCs w:val="40"/>
          <w:rtl/>
        </w:rPr>
        <w:br/>
      </w:r>
      <w:r w:rsidR="001D5CB1">
        <w:rPr>
          <w:rFonts w:cs="ShlagerShpizMedium" w:hint="cs"/>
          <w:sz w:val="24"/>
          <w:szCs w:val="24"/>
          <w:rtl/>
        </w:rPr>
        <w:t>דברים בהלוויה</w:t>
      </w:r>
    </w:p>
    <w:p w14:paraId="470F2CEA" w14:textId="2512674F" w:rsidR="00161AB9" w:rsidRPr="00C74066" w:rsidRDefault="00161AB9" w:rsidP="00161AB9">
      <w:pPr>
        <w:widowControl w:val="0"/>
        <w:spacing w:after="0" w:line="320" w:lineRule="exact"/>
        <w:rPr>
          <w:rFonts w:asciiTheme="majorBidi" w:hAnsiTheme="majorBidi" w:cstheme="majorBidi"/>
          <w:sz w:val="28"/>
          <w:szCs w:val="28"/>
          <w:rtl/>
        </w:rPr>
      </w:pPr>
      <w:r w:rsidRPr="00C74066">
        <w:rPr>
          <w:rFonts w:asciiTheme="majorBidi" w:hAnsiTheme="majorBidi" w:cstheme="majorBidi"/>
          <w:sz w:val="28"/>
          <w:szCs w:val="28"/>
          <w:rtl/>
        </w:rPr>
        <w:t>אמי</w:t>
      </w:r>
      <w:r>
        <w:rPr>
          <w:rFonts w:asciiTheme="majorBidi" w:hAnsiTheme="majorBidi" w:cstheme="majorBidi" w:hint="cs"/>
          <w:sz w:val="28"/>
          <w:szCs w:val="28"/>
          <w:rtl/>
        </w:rPr>
        <w:t>,</w:t>
      </w:r>
      <w:r w:rsidRPr="00C74066">
        <w:rPr>
          <w:rFonts w:asciiTheme="majorBidi" w:hAnsiTheme="majorBidi" w:cstheme="majorBidi"/>
          <w:sz w:val="28"/>
          <w:szCs w:val="28"/>
          <w:rtl/>
        </w:rPr>
        <w:t xml:space="preserve"> אטי</w:t>
      </w:r>
      <w:r>
        <w:rPr>
          <w:rFonts w:asciiTheme="majorBidi" w:hAnsiTheme="majorBidi" w:cstheme="majorBidi" w:hint="cs"/>
          <w:sz w:val="28"/>
          <w:szCs w:val="28"/>
          <w:rtl/>
        </w:rPr>
        <w:t>,</w:t>
      </w:r>
      <w:r w:rsidRPr="00C74066">
        <w:rPr>
          <w:rFonts w:asciiTheme="majorBidi" w:hAnsiTheme="majorBidi" w:cstheme="majorBidi"/>
          <w:sz w:val="28"/>
          <w:szCs w:val="28"/>
          <w:rtl/>
        </w:rPr>
        <w:t xml:space="preserve"> נולדה בקהיר, בת לז'אק ומרגרית סרוסי.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74066">
        <w:rPr>
          <w:rFonts w:asciiTheme="majorBidi" w:hAnsiTheme="majorBidi" w:cstheme="majorBidi"/>
          <w:sz w:val="28"/>
          <w:szCs w:val="28"/>
          <w:rtl/>
        </w:rPr>
        <w:t>אחות לויקטור, יוסף, רוז (שנפטרה בצעירותה ממחלה) רנה, ז'נט, לילי - ובת הזקונים מרי</w:t>
      </w:r>
      <w:r>
        <w:rPr>
          <w:rFonts w:asciiTheme="majorBidi" w:hAnsiTheme="majorBidi" w:cstheme="majorBidi" w:hint="cs"/>
          <w:sz w:val="28"/>
          <w:szCs w:val="28"/>
          <w:rtl/>
        </w:rPr>
        <w:t>,</w:t>
      </w:r>
      <w:r w:rsidRPr="00C74066">
        <w:rPr>
          <w:rFonts w:asciiTheme="majorBidi" w:hAnsiTheme="majorBidi" w:cstheme="majorBidi"/>
          <w:sz w:val="28"/>
          <w:szCs w:val="28"/>
          <w:rtl/>
        </w:rPr>
        <w:t xml:space="preserve"> תיבדל לחיים ארוכים.</w:t>
      </w:r>
    </w:p>
    <w:p w14:paraId="2C3AEEA4" w14:textId="5B1DDA52" w:rsidR="00161AB9" w:rsidRPr="00C74066" w:rsidRDefault="00161AB9" w:rsidP="00161AB9">
      <w:pPr>
        <w:widowControl w:val="0"/>
        <w:spacing w:after="0" w:line="320" w:lineRule="exact"/>
        <w:rPr>
          <w:rFonts w:asciiTheme="majorBidi" w:hAnsiTheme="majorBidi" w:cstheme="majorBidi"/>
          <w:sz w:val="28"/>
          <w:szCs w:val="28"/>
          <w:rtl/>
        </w:rPr>
      </w:pPr>
      <w:r w:rsidRPr="00C74066">
        <w:rPr>
          <w:rFonts w:asciiTheme="majorBidi" w:hAnsiTheme="majorBidi" w:cstheme="majorBidi"/>
          <w:sz w:val="28"/>
          <w:szCs w:val="28"/>
          <w:rtl/>
        </w:rPr>
        <w:t>אביה היה יבואן חרסינה, ואימה עקרת בית. האחיות הגדולות עסקו בתפירה ורקמה לנשות החברה הגבוהה.</w:t>
      </w:r>
    </w:p>
    <w:p w14:paraId="6BE1D70D" w14:textId="77777777" w:rsidR="00161AB9" w:rsidRPr="00C74066" w:rsidRDefault="00161AB9" w:rsidP="00161AB9">
      <w:pPr>
        <w:widowControl w:val="0"/>
        <w:spacing w:after="0" w:line="320" w:lineRule="exact"/>
        <w:rPr>
          <w:rFonts w:asciiTheme="majorBidi" w:hAnsiTheme="majorBidi" w:cstheme="majorBidi"/>
          <w:sz w:val="28"/>
          <w:szCs w:val="28"/>
          <w:rtl/>
        </w:rPr>
      </w:pPr>
      <w:r w:rsidRPr="00C74066">
        <w:rPr>
          <w:rFonts w:asciiTheme="majorBidi" w:hAnsiTheme="majorBidi" w:cstheme="majorBidi"/>
          <w:sz w:val="28"/>
          <w:szCs w:val="28"/>
          <w:rtl/>
        </w:rPr>
        <w:t>מכאן אהבתה והתמצאותה של א</w:t>
      </w:r>
      <w:r>
        <w:rPr>
          <w:rFonts w:asciiTheme="majorBidi" w:hAnsiTheme="majorBidi" w:cstheme="majorBidi" w:hint="cs"/>
          <w:sz w:val="28"/>
          <w:szCs w:val="28"/>
          <w:rtl/>
        </w:rPr>
        <w:t>י</w:t>
      </w:r>
      <w:r w:rsidRPr="00C74066">
        <w:rPr>
          <w:rFonts w:asciiTheme="majorBidi" w:hAnsiTheme="majorBidi" w:cstheme="majorBidi"/>
          <w:sz w:val="28"/>
          <w:szCs w:val="28"/>
          <w:rtl/>
        </w:rPr>
        <w:t xml:space="preserve">מא בתחומים אלה: </w:t>
      </w:r>
      <w:r>
        <w:rPr>
          <w:rFonts w:asciiTheme="majorBidi" w:hAnsiTheme="majorBidi" w:cstheme="majorBidi"/>
          <w:sz w:val="28"/>
          <w:szCs w:val="28"/>
          <w:rtl/>
        </w:rPr>
        <w:t>אימא</w:t>
      </w:r>
      <w:r w:rsidRPr="00C74066">
        <w:rPr>
          <w:rFonts w:asciiTheme="majorBidi" w:hAnsiTheme="majorBidi" w:cstheme="majorBidi"/>
          <w:sz w:val="28"/>
          <w:szCs w:val="28"/>
          <w:rtl/>
        </w:rPr>
        <w:t xml:space="preserve"> ידעה לזהות כל בד, גם העדינים והנדירים ביותר.</w:t>
      </w:r>
    </w:p>
    <w:p w14:paraId="520406E2" w14:textId="77777777" w:rsidR="00161AB9" w:rsidRPr="00C74066" w:rsidRDefault="00161AB9" w:rsidP="00161AB9">
      <w:pPr>
        <w:widowControl w:val="0"/>
        <w:spacing w:after="0" w:line="320" w:lineRule="exact"/>
        <w:rPr>
          <w:rFonts w:asciiTheme="majorBidi" w:hAnsiTheme="majorBidi" w:cstheme="majorBidi"/>
          <w:sz w:val="28"/>
          <w:szCs w:val="28"/>
          <w:rtl/>
        </w:rPr>
      </w:pPr>
      <w:r w:rsidRPr="00C74066">
        <w:rPr>
          <w:rFonts w:asciiTheme="majorBidi" w:hAnsiTheme="majorBidi" w:cstheme="majorBidi"/>
          <w:sz w:val="28"/>
          <w:szCs w:val="28"/>
          <w:rtl/>
        </w:rPr>
        <w:t>בבית דיברו צרפתית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אימא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74066">
        <w:rPr>
          <w:rFonts w:asciiTheme="majorBidi" w:hAnsiTheme="majorBidi" w:cstheme="majorBidi"/>
          <w:sz w:val="28"/>
          <w:szCs w:val="28"/>
          <w:rtl/>
        </w:rPr>
        <w:t>התחנכה על התרבות הצרפתית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ו</w:t>
      </w:r>
      <w:r w:rsidRPr="00C74066">
        <w:rPr>
          <w:rFonts w:asciiTheme="majorBidi" w:hAnsiTheme="majorBidi" w:cstheme="majorBidi"/>
          <w:sz w:val="28"/>
          <w:szCs w:val="28"/>
          <w:rtl/>
        </w:rPr>
        <w:t>למדה בבתי הספר הזרים: איטלקי, צרפתי ואמריקאי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Pr="00C74066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7F88DAFF" w14:textId="087F4781" w:rsidR="00161AB9" w:rsidRPr="00C74066" w:rsidRDefault="00161AB9" w:rsidP="00161AB9">
      <w:pPr>
        <w:widowControl w:val="0"/>
        <w:spacing w:after="0" w:line="320" w:lineRule="exact"/>
        <w:rPr>
          <w:rFonts w:asciiTheme="majorBidi" w:hAnsiTheme="majorBidi" w:cstheme="majorBidi"/>
          <w:sz w:val="28"/>
          <w:szCs w:val="28"/>
          <w:rtl/>
        </w:rPr>
      </w:pPr>
      <w:r w:rsidRPr="00C74066">
        <w:rPr>
          <w:rFonts w:asciiTheme="majorBidi" w:hAnsiTheme="majorBidi" w:cstheme="majorBidi"/>
          <w:sz w:val="28"/>
          <w:szCs w:val="28"/>
          <w:rtl/>
        </w:rPr>
        <w:t>בגיל הנעורים הצטרפה לתנועת "השומר הצעיר"</w:t>
      </w:r>
      <w:r>
        <w:rPr>
          <w:rFonts w:asciiTheme="majorBidi" w:hAnsiTheme="majorBidi" w:cstheme="majorBidi" w:hint="cs"/>
          <w:sz w:val="28"/>
          <w:szCs w:val="28"/>
          <w:rtl/>
        </w:rPr>
        <w:t>,</w:t>
      </w:r>
      <w:r w:rsidRPr="00C74066">
        <w:rPr>
          <w:rFonts w:asciiTheme="majorBidi" w:hAnsiTheme="majorBidi" w:cstheme="majorBidi"/>
          <w:sz w:val="28"/>
          <w:szCs w:val="28"/>
          <w:rtl/>
        </w:rPr>
        <w:t xml:space="preserve"> בעקבות אחיה</w:t>
      </w:r>
      <w:r>
        <w:rPr>
          <w:rFonts w:asciiTheme="majorBidi" w:hAnsiTheme="majorBidi" w:cstheme="majorBidi" w:hint="cs"/>
          <w:sz w:val="28"/>
          <w:szCs w:val="28"/>
          <w:rtl/>
        </w:rPr>
        <w:t>,</w:t>
      </w:r>
      <w:r w:rsidRPr="00C74066">
        <w:rPr>
          <w:rFonts w:asciiTheme="majorBidi" w:hAnsiTheme="majorBidi" w:cstheme="majorBidi"/>
          <w:sz w:val="28"/>
          <w:szCs w:val="28"/>
          <w:rtl/>
        </w:rPr>
        <w:t xml:space="preserve"> הקרוב לגילה</w:t>
      </w:r>
      <w:r>
        <w:rPr>
          <w:rFonts w:asciiTheme="majorBidi" w:hAnsiTheme="majorBidi" w:cstheme="majorBidi" w:hint="cs"/>
          <w:sz w:val="28"/>
          <w:szCs w:val="28"/>
          <w:rtl/>
        </w:rPr>
        <w:t>,</w:t>
      </w:r>
      <w:r w:rsidRPr="00C74066">
        <w:rPr>
          <w:rFonts w:asciiTheme="majorBidi" w:hAnsiTheme="majorBidi" w:cstheme="majorBidi"/>
          <w:sz w:val="28"/>
          <w:szCs w:val="28"/>
          <w:rtl/>
        </w:rPr>
        <w:t xml:space="preserve"> וחברה שכבר הייתה בתנועה. למדה שירים ישראלים והדריכה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את </w:t>
      </w:r>
      <w:r w:rsidRPr="00C74066">
        <w:rPr>
          <w:rFonts w:asciiTheme="majorBidi" w:hAnsiTheme="majorBidi" w:cstheme="majorBidi"/>
          <w:sz w:val="28"/>
          <w:szCs w:val="28"/>
          <w:rtl/>
        </w:rPr>
        <w:t xml:space="preserve">קבוצת </w:t>
      </w:r>
      <w:r>
        <w:rPr>
          <w:rFonts w:asciiTheme="majorBidi" w:hAnsiTheme="majorBidi" w:cstheme="majorBidi" w:hint="cs"/>
          <w:sz w:val="28"/>
          <w:szCs w:val="28"/>
          <w:rtl/>
        </w:rPr>
        <w:t>"</w:t>
      </w:r>
      <w:r w:rsidRPr="00C74066">
        <w:rPr>
          <w:rFonts w:asciiTheme="majorBidi" w:hAnsiTheme="majorBidi" w:cstheme="majorBidi"/>
          <w:sz w:val="28"/>
          <w:szCs w:val="28"/>
          <w:rtl/>
        </w:rPr>
        <w:t>בני מצדה</w:t>
      </w:r>
      <w:r>
        <w:rPr>
          <w:rFonts w:asciiTheme="majorBidi" w:hAnsiTheme="majorBidi" w:cstheme="majorBidi" w:hint="cs"/>
          <w:sz w:val="28"/>
          <w:szCs w:val="28"/>
          <w:rtl/>
        </w:rPr>
        <w:t>"</w:t>
      </w:r>
      <w:r w:rsidRPr="00C74066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14:paraId="69BAA00F" w14:textId="27364718" w:rsidR="00161AB9" w:rsidRPr="00C74066" w:rsidRDefault="00161AB9" w:rsidP="00F2357F">
      <w:pPr>
        <w:widowControl w:val="0"/>
        <w:spacing w:after="0" w:line="320" w:lineRule="exact"/>
        <w:rPr>
          <w:rFonts w:asciiTheme="majorBidi" w:hAnsiTheme="majorBidi" w:cstheme="majorBidi"/>
          <w:sz w:val="28"/>
          <w:szCs w:val="28"/>
          <w:rtl/>
        </w:rPr>
      </w:pPr>
      <w:r w:rsidRPr="00C74066">
        <w:rPr>
          <w:rFonts w:asciiTheme="majorBidi" w:hAnsiTheme="majorBidi" w:cstheme="majorBidi"/>
          <w:sz w:val="28"/>
          <w:szCs w:val="28"/>
          <w:rtl/>
        </w:rPr>
        <w:t xml:space="preserve">כאשר שליחים מהארץ ארגנו קבוצה לעליה לישראל - </w:t>
      </w:r>
      <w:r>
        <w:rPr>
          <w:rFonts w:asciiTheme="majorBidi" w:hAnsiTheme="majorBidi" w:cstheme="majorBidi"/>
          <w:sz w:val="28"/>
          <w:szCs w:val="28"/>
          <w:rtl/>
        </w:rPr>
        <w:t>אימא</w:t>
      </w:r>
      <w:r w:rsidRPr="00C74066">
        <w:rPr>
          <w:rFonts w:asciiTheme="majorBidi" w:hAnsiTheme="majorBidi" w:cstheme="majorBidi"/>
          <w:sz w:val="28"/>
          <w:szCs w:val="28"/>
          <w:rtl/>
        </w:rPr>
        <w:t xml:space="preserve"> מצטרפת ומתכוננת לעליה.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74066">
        <w:rPr>
          <w:rFonts w:asciiTheme="majorBidi" w:hAnsiTheme="majorBidi" w:cstheme="majorBidi"/>
          <w:sz w:val="28"/>
          <w:szCs w:val="28"/>
          <w:rtl/>
        </w:rPr>
        <w:t>בניגוד לדעת הוריה, עלתה לארץ עם קבוצת החלוצים הראשונה של התנועה, בנישואין פיקטיביים, על סרטיפיקט של תיירת. היא הגיעה ברכבת ב-4.1.1945. למחרת המשיכו לכפר גלעדי, עברו את הגבול לסוריה וגנבו את הגבול חזרה</w:t>
      </w:r>
      <w:r>
        <w:rPr>
          <w:rFonts w:asciiTheme="majorBidi" w:hAnsiTheme="majorBidi" w:cstheme="majorBidi" w:hint="cs"/>
          <w:sz w:val="28"/>
          <w:szCs w:val="28"/>
          <w:rtl/>
        </w:rPr>
        <w:t>,</w:t>
      </w:r>
      <w:r w:rsidRPr="00C74066">
        <w:rPr>
          <w:rFonts w:asciiTheme="majorBidi" w:hAnsiTheme="majorBidi" w:cstheme="majorBidi"/>
          <w:sz w:val="28"/>
          <w:szCs w:val="28"/>
          <w:rtl/>
        </w:rPr>
        <w:t xml:space="preserve"> בעזרת </w:t>
      </w:r>
      <w:r>
        <w:rPr>
          <w:rFonts w:asciiTheme="majorBidi" w:hAnsiTheme="majorBidi" w:cstheme="majorBidi" w:hint="cs"/>
          <w:sz w:val="28"/>
          <w:szCs w:val="28"/>
          <w:rtl/>
        </w:rPr>
        <w:t>"ה</w:t>
      </w:r>
      <w:r w:rsidRPr="00C74066">
        <w:rPr>
          <w:rFonts w:asciiTheme="majorBidi" w:hAnsiTheme="majorBidi" w:cstheme="majorBidi"/>
          <w:sz w:val="28"/>
          <w:szCs w:val="28"/>
          <w:rtl/>
        </w:rPr>
        <w:t>הגנה</w:t>
      </w:r>
      <w:r>
        <w:rPr>
          <w:rFonts w:asciiTheme="majorBidi" w:hAnsiTheme="majorBidi" w:cstheme="majorBidi" w:hint="cs"/>
          <w:sz w:val="28"/>
          <w:szCs w:val="28"/>
          <w:rtl/>
        </w:rPr>
        <w:t>"</w:t>
      </w:r>
      <w:r w:rsidRPr="00C74066">
        <w:rPr>
          <w:rFonts w:asciiTheme="majorBidi" w:hAnsiTheme="majorBidi" w:cstheme="majorBidi"/>
          <w:sz w:val="28"/>
          <w:szCs w:val="28"/>
          <w:rtl/>
        </w:rPr>
        <w:t>.</w:t>
      </w:r>
    </w:p>
    <w:p w14:paraId="379B43B4" w14:textId="77777777" w:rsidR="00161AB9" w:rsidRPr="00C74066" w:rsidRDefault="00161AB9" w:rsidP="00161AB9">
      <w:pPr>
        <w:widowControl w:val="0"/>
        <w:spacing w:after="0" w:line="320" w:lineRule="exact"/>
        <w:rPr>
          <w:rFonts w:asciiTheme="majorBidi" w:hAnsiTheme="majorBidi" w:cstheme="majorBidi"/>
          <w:sz w:val="28"/>
          <w:szCs w:val="28"/>
          <w:rtl/>
        </w:rPr>
      </w:pPr>
      <w:r w:rsidRPr="00C74066">
        <w:rPr>
          <w:rFonts w:asciiTheme="majorBidi" w:hAnsiTheme="majorBidi" w:cstheme="majorBidi"/>
          <w:sz w:val="28"/>
          <w:szCs w:val="28"/>
          <w:rtl/>
        </w:rPr>
        <w:t>הקבוצה נשלחה לעין השופט. כעבור זמן הגיעו קבוצות נוספות ונוצר הגרעין המצרי כאן, בעין השופט. חברי הגרעין ישנו באוהלים בחורשת הפלמ"ח ובנו את הבית המקומר הראשון.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74066">
        <w:rPr>
          <w:rFonts w:asciiTheme="majorBidi" w:hAnsiTheme="majorBidi" w:cstheme="majorBidi"/>
          <w:sz w:val="28"/>
          <w:szCs w:val="28"/>
          <w:rtl/>
        </w:rPr>
        <w:t>כאן עברו אימון בנשק והצטרפו ל</w:t>
      </w:r>
      <w:r>
        <w:rPr>
          <w:rFonts w:asciiTheme="majorBidi" w:hAnsiTheme="majorBidi" w:cstheme="majorBidi" w:hint="cs"/>
          <w:sz w:val="28"/>
          <w:szCs w:val="28"/>
          <w:rtl/>
        </w:rPr>
        <w:t>אירגון "ה</w:t>
      </w:r>
      <w:r w:rsidRPr="00C74066">
        <w:rPr>
          <w:rFonts w:asciiTheme="majorBidi" w:hAnsiTheme="majorBidi" w:cstheme="majorBidi"/>
          <w:sz w:val="28"/>
          <w:szCs w:val="28"/>
          <w:rtl/>
        </w:rPr>
        <w:t>הגנה</w:t>
      </w:r>
      <w:r>
        <w:rPr>
          <w:rFonts w:asciiTheme="majorBidi" w:hAnsiTheme="majorBidi" w:cstheme="majorBidi" w:hint="cs"/>
          <w:sz w:val="28"/>
          <w:szCs w:val="28"/>
          <w:rtl/>
        </w:rPr>
        <w:t>"</w:t>
      </w:r>
      <w:r w:rsidRPr="00C74066">
        <w:rPr>
          <w:rFonts w:asciiTheme="majorBidi" w:hAnsiTheme="majorBidi" w:cstheme="majorBidi"/>
          <w:sz w:val="28"/>
          <w:szCs w:val="28"/>
          <w:rtl/>
        </w:rPr>
        <w:t>.</w:t>
      </w:r>
    </w:p>
    <w:p w14:paraId="5A812B94" w14:textId="77777777" w:rsidR="00161AB9" w:rsidRPr="00C74066" w:rsidRDefault="00161AB9" w:rsidP="00161AB9">
      <w:pPr>
        <w:widowControl w:val="0"/>
        <w:spacing w:after="0" w:line="320" w:lineRule="exact"/>
        <w:rPr>
          <w:rFonts w:asciiTheme="majorBidi" w:hAnsiTheme="majorBidi" w:cstheme="majorBidi"/>
          <w:sz w:val="28"/>
          <w:szCs w:val="28"/>
          <w:rtl/>
        </w:rPr>
      </w:pPr>
      <w:r w:rsidRPr="00C74066">
        <w:rPr>
          <w:rFonts w:asciiTheme="majorBidi" w:hAnsiTheme="majorBidi" w:cstheme="majorBidi"/>
          <w:sz w:val="28"/>
          <w:szCs w:val="28"/>
          <w:rtl/>
        </w:rPr>
        <w:t>ב-</w:t>
      </w:r>
      <w:r>
        <w:rPr>
          <w:rFonts w:asciiTheme="majorBidi" w:hAnsiTheme="majorBidi" w:cstheme="majorBidi" w:hint="cs"/>
          <w:sz w:val="28"/>
          <w:szCs w:val="28"/>
          <w:rtl/>
        </w:rPr>
        <w:t>1</w:t>
      </w:r>
      <w:r w:rsidRPr="00C74066">
        <w:rPr>
          <w:rFonts w:asciiTheme="majorBidi" w:hAnsiTheme="majorBidi" w:cstheme="majorBidi"/>
          <w:sz w:val="28"/>
          <w:szCs w:val="28"/>
          <w:rtl/>
        </w:rPr>
        <w:t>946 עבר הגרעין המצרי לרמת השרון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Pr="00C74066">
        <w:rPr>
          <w:rFonts w:asciiTheme="majorBidi" w:hAnsiTheme="majorBidi" w:cstheme="majorBidi"/>
          <w:sz w:val="28"/>
          <w:szCs w:val="28"/>
          <w:rtl/>
        </w:rPr>
        <w:t>יחד עם הגרעין הבלגי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 w:rsidRPr="00C74066">
        <w:rPr>
          <w:rFonts w:asciiTheme="majorBidi" w:hAnsiTheme="majorBidi" w:cstheme="majorBidi"/>
          <w:sz w:val="28"/>
          <w:szCs w:val="28"/>
          <w:rtl/>
        </w:rPr>
        <w:t xml:space="preserve">שהגיע מקיבוץ עמיר - הקימו את קיבוץ נחשונים. כאן הכירה </w:t>
      </w:r>
      <w:r>
        <w:rPr>
          <w:rFonts w:asciiTheme="majorBidi" w:hAnsiTheme="majorBidi" w:cstheme="majorBidi"/>
          <w:sz w:val="28"/>
          <w:szCs w:val="28"/>
          <w:rtl/>
        </w:rPr>
        <w:t>אימא</w:t>
      </w:r>
      <w:r w:rsidRPr="00C74066">
        <w:rPr>
          <w:rFonts w:asciiTheme="majorBidi" w:hAnsiTheme="majorBidi" w:cstheme="majorBidi"/>
          <w:sz w:val="28"/>
          <w:szCs w:val="28"/>
          <w:rtl/>
        </w:rPr>
        <w:t xml:space="preserve"> את אבא ולאחר זמן נכנסו לאוהל משפחה.</w:t>
      </w:r>
    </w:p>
    <w:p w14:paraId="2871A8C8" w14:textId="77777777" w:rsidR="00161AB9" w:rsidRPr="00C74066" w:rsidRDefault="00161AB9" w:rsidP="00161AB9">
      <w:pPr>
        <w:widowControl w:val="0"/>
        <w:spacing w:before="120" w:after="0" w:line="320" w:lineRule="exact"/>
        <w:rPr>
          <w:rFonts w:asciiTheme="majorBidi" w:hAnsiTheme="majorBidi" w:cstheme="majorBidi"/>
          <w:sz w:val="28"/>
          <w:szCs w:val="28"/>
          <w:rtl/>
        </w:rPr>
      </w:pPr>
      <w:r w:rsidRPr="00C74066">
        <w:rPr>
          <w:rFonts w:asciiTheme="majorBidi" w:hAnsiTheme="majorBidi" w:cstheme="majorBidi"/>
          <w:sz w:val="28"/>
          <w:szCs w:val="28"/>
          <w:rtl/>
        </w:rPr>
        <w:t>ברמת השרון שהה הקיבוץ שלוש שנים, במהלכן, בשנת 1947 - נולדתי אני.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74066">
        <w:rPr>
          <w:rFonts w:asciiTheme="majorBidi" w:hAnsiTheme="majorBidi" w:cstheme="majorBidi"/>
          <w:sz w:val="28"/>
          <w:szCs w:val="28"/>
          <w:rtl/>
        </w:rPr>
        <w:t>אחרי מלחמת השחרור עלה הקיבוץ להתיישבות במגדל צדק, לא רחוק מהגבול הירדני.</w:t>
      </w:r>
    </w:p>
    <w:p w14:paraId="2B64B63B" w14:textId="77777777" w:rsidR="00161AB9" w:rsidRPr="00C74066" w:rsidRDefault="00161AB9" w:rsidP="00161AB9">
      <w:pPr>
        <w:widowControl w:val="0"/>
        <w:spacing w:after="0" w:line="320" w:lineRule="exact"/>
        <w:rPr>
          <w:rFonts w:asciiTheme="majorBidi" w:hAnsiTheme="majorBidi" w:cstheme="majorBidi"/>
          <w:sz w:val="28"/>
          <w:szCs w:val="28"/>
          <w:rtl/>
        </w:rPr>
      </w:pPr>
      <w:r w:rsidRPr="00C74066">
        <w:rPr>
          <w:rFonts w:asciiTheme="majorBidi" w:hAnsiTheme="majorBidi" w:cstheme="majorBidi"/>
          <w:sz w:val="28"/>
          <w:szCs w:val="28"/>
          <w:rtl/>
        </w:rPr>
        <w:t>הימים לא שקטים, צליפות מהכפרים מסביב, אין תאורה, אין מדרכות, אין עצים ובימי החורף בבוץ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Pr="00C74066">
        <w:rPr>
          <w:rFonts w:asciiTheme="majorBidi" w:hAnsiTheme="majorBidi" w:cstheme="majorBidi"/>
          <w:sz w:val="28"/>
          <w:szCs w:val="28"/>
          <w:rtl/>
        </w:rPr>
        <w:t xml:space="preserve"> קשה בערב</w:t>
      </w:r>
      <w:r>
        <w:rPr>
          <w:rFonts w:asciiTheme="majorBidi" w:hAnsiTheme="majorBidi" w:cstheme="majorBidi" w:hint="cs"/>
          <w:sz w:val="28"/>
          <w:szCs w:val="28"/>
          <w:rtl/>
        </w:rPr>
        <w:t>,</w:t>
      </w:r>
      <w:r w:rsidRPr="00C74066">
        <w:rPr>
          <w:rFonts w:asciiTheme="majorBidi" w:hAnsiTheme="majorBidi" w:cstheme="majorBidi"/>
          <w:sz w:val="28"/>
          <w:szCs w:val="28"/>
          <w:rtl/>
        </w:rPr>
        <w:t xml:space="preserve"> בחושך להגיע לבית הילדים בקצה המחנה.</w:t>
      </w:r>
    </w:p>
    <w:p w14:paraId="51AFCA67" w14:textId="77777777" w:rsidR="00161AB9" w:rsidRPr="00C74066" w:rsidRDefault="00161AB9" w:rsidP="00161AB9">
      <w:pPr>
        <w:widowControl w:val="0"/>
        <w:spacing w:after="0" w:line="320" w:lineRule="exac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אימא</w:t>
      </w:r>
      <w:r w:rsidRPr="00C74066">
        <w:rPr>
          <w:rFonts w:asciiTheme="majorBidi" w:hAnsiTheme="majorBidi" w:cstheme="majorBidi"/>
          <w:sz w:val="28"/>
          <w:szCs w:val="28"/>
          <w:rtl/>
        </w:rPr>
        <w:t>, שלמדה בוויצו בישול וניהול מטבחים, עבדה במטבח כמבשלת ומחסנאית.</w:t>
      </w:r>
    </w:p>
    <w:p w14:paraId="5FF4AA82" w14:textId="77777777" w:rsidR="00161AB9" w:rsidRPr="00C74066" w:rsidRDefault="00161AB9" w:rsidP="00161AB9">
      <w:pPr>
        <w:widowControl w:val="0"/>
        <w:spacing w:after="0" w:line="320" w:lineRule="exact"/>
        <w:rPr>
          <w:rFonts w:asciiTheme="majorBidi" w:hAnsiTheme="majorBidi" w:cstheme="majorBidi"/>
          <w:sz w:val="28"/>
          <w:szCs w:val="28"/>
          <w:rtl/>
        </w:rPr>
      </w:pPr>
      <w:r w:rsidRPr="00C74066">
        <w:rPr>
          <w:rFonts w:asciiTheme="majorBidi" w:hAnsiTheme="majorBidi" w:cstheme="majorBidi"/>
          <w:sz w:val="28"/>
          <w:szCs w:val="28"/>
          <w:rtl/>
        </w:rPr>
        <w:t xml:space="preserve">אחי יגאל נולד ב-1952 ברמת השרון, במהלך שנת חופש. לאחר הולדתו חזרה המשפחה לנחשונים. </w:t>
      </w:r>
    </w:p>
    <w:p w14:paraId="39AD5A5B" w14:textId="13170900" w:rsidR="00F2357F" w:rsidRPr="00F2357F" w:rsidRDefault="00F2357F" w:rsidP="00F2357F">
      <w:pPr>
        <w:widowControl w:val="0"/>
        <w:spacing w:before="120" w:after="0" w:line="320" w:lineRule="exact"/>
        <w:rPr>
          <w:rFonts w:asciiTheme="majorBidi" w:eastAsia="Times New Roman" w:hAnsiTheme="majorBidi" w:cstheme="majorBidi"/>
          <w:color w:val="000000"/>
          <w:kern w:val="28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אימא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העשירה את הבית </w:t>
      </w:r>
      <w:r w:rsidR="005B789A"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 xml:space="preserve">שלנו 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בספרי אמנות האהובים עליה ואהבה לספר לנו סיפורים ואגדות ממשלי לפונטין ופרו.</w:t>
      </w:r>
    </w:p>
    <w:p w14:paraId="4A7017F8" w14:textId="08B445C4" w:rsidR="00F2357F" w:rsidRPr="00F2357F" w:rsidRDefault="00F2357F" w:rsidP="00F2357F">
      <w:pPr>
        <w:widowControl w:val="0"/>
        <w:spacing w:after="0" w:line="320" w:lineRule="exact"/>
        <w:rPr>
          <w:rFonts w:asciiTheme="majorBidi" w:eastAsia="Times New Roman" w:hAnsiTheme="majorBidi" w:cstheme="majorBidi"/>
          <w:color w:val="000000"/>
          <w:kern w:val="28"/>
          <w:sz w:val="28"/>
          <w:szCs w:val="28"/>
        </w:rPr>
      </w:pP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בשנים אלו חלק ממשפחתה עלה ארצה ואחרי מבצע קדש עלו שלוש אחיותיה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,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שעדיין נמצאו בקהיר.</w:t>
      </w:r>
    </w:p>
    <w:p w14:paraId="45F89AEB" w14:textId="6FB70B6A" w:rsidR="00F2357F" w:rsidRPr="00F2357F" w:rsidRDefault="00F2357F" w:rsidP="00F2357F">
      <w:pPr>
        <w:widowControl w:val="0"/>
        <w:spacing w:after="0" w:line="320" w:lineRule="exact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ב-1957, לאחר גל עזיבות בנחשונים, מתפרקת קבוצת הילדים הבכורים של הקיבוץ. אבא ו</w:t>
      </w:r>
      <w:r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אימא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מחפשים מקום בו תמצא לי קבוצת גיל מתאימה.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 xml:space="preserve"> 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הזיכרונות הטובים מאז ימי הגרעין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,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והמחלקה לחברה בקיבוץ הארצי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,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מביאים את משפחתנו לעין השופט.</w:t>
      </w:r>
    </w:p>
    <w:p w14:paraId="7C47B38E" w14:textId="61CD4587" w:rsidR="00F2357F" w:rsidRPr="00F2357F" w:rsidRDefault="00F2357F" w:rsidP="00F2357F">
      <w:pPr>
        <w:widowControl w:val="0"/>
        <w:spacing w:after="0" w:line="320" w:lineRule="exact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כאן מתחיל פרק חדש ולא קל ל</w:t>
      </w:r>
      <w:r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אימא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. מחלוצה מהפכנית-נחשונית, היא נבלעת בקיבוץ הגדול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,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בו הרבה ותיקים - ותיקים ממנה.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 xml:space="preserve"> 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היא עובדת בחדר האוכל, בבישול דיאטה ומחפשת איך להשתלב בענף הבד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 xml:space="preserve">. 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עוברות שנים רבות עד שהיא משתלבת בו.</w:t>
      </w:r>
    </w:p>
    <w:p w14:paraId="12299791" w14:textId="090A5BD1" w:rsidR="00F2357F" w:rsidRPr="00F2357F" w:rsidRDefault="00F2357F" w:rsidP="00F2357F">
      <w:pPr>
        <w:spacing w:after="0" w:line="320" w:lineRule="exact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ב-1959 נולד אחי איתי.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 xml:space="preserve"> 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אבא עובד בנהגות ימים ארוכים והיא לבד בבית עם שלושה ילדים. מזל ש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'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שופט 5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',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במשרד התובלה עוזר לשמור על קשר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,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גם כשנתקעים כמה ימים בדרך מאילת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 xml:space="preserve">, 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בגלל שיטפונות בערבה. </w:t>
      </w:r>
    </w:p>
    <w:p w14:paraId="36528914" w14:textId="7403E06E" w:rsidR="00F2357F" w:rsidRPr="00F2357F" w:rsidRDefault="00F2357F" w:rsidP="00F2357F">
      <w:pPr>
        <w:widowControl w:val="0"/>
        <w:spacing w:after="0" w:line="320" w:lineRule="exact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הילדים גדלים, מתגייסים לצה"ל ו</w:t>
      </w:r>
      <w:r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אימא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בדבקות ונחישות מכינה חבילות, אופה עוגות ושולחת לבנים. 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br/>
        <w:t>תיזכר תמיד עוגת השוקולד.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 xml:space="preserve"> 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באותה תקופה היא בוועדת קשר, דואגת לכל החיילים.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 xml:space="preserve"> </w:t>
      </w:r>
    </w:p>
    <w:p w14:paraId="17618F92" w14:textId="3B8FD767" w:rsidR="00F2357F" w:rsidRPr="00F2357F" w:rsidRDefault="00F2357F" w:rsidP="00F2357F">
      <w:pPr>
        <w:widowControl w:val="0"/>
        <w:spacing w:after="0" w:line="320" w:lineRule="exact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ב- 1972 אני ושמחה נישאים וב- 1973 נולדת הנכדה הראשונה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 xml:space="preserve"> -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נועה.</w:t>
      </w:r>
    </w:p>
    <w:p w14:paraId="2EFC6049" w14:textId="307E7F43" w:rsidR="00F2357F" w:rsidRPr="00F2357F" w:rsidRDefault="00F2357F" w:rsidP="00F2357F">
      <w:pPr>
        <w:widowControl w:val="0"/>
        <w:spacing w:after="0" w:line="320" w:lineRule="exact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יגאל ורותי נישאים ב-</w:t>
      </w:r>
      <w:r w:rsidR="0072688A"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 xml:space="preserve"> 1975. ב </w:t>
      </w:r>
      <w:r w:rsidR="0072688A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–</w:t>
      </w:r>
      <w:r w:rsidR="0072688A"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 xml:space="preserve"> 1976 נולד עמיר. 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ב-1977 נולד יאיר </w:t>
      </w:r>
      <w:r w:rsidR="0072688A"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ש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לנו</w:t>
      </w:r>
      <w:r w:rsidR="0072688A"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 xml:space="preserve"> והדס של יגאל ורותי. 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בהמשך 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lastRenderedPageBreak/>
        <w:t>מ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צטרפ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 xml:space="preserve">ים 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גם נעמה ועומרי שלנו</w:t>
      </w:r>
      <w:r w:rsidR="0072688A"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,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</w:t>
      </w:r>
      <w:r w:rsidR="0072688A"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ו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ליאת ועינת ליגאל ורותי.</w:t>
      </w:r>
    </w:p>
    <w:p w14:paraId="50A00A28" w14:textId="59AD1986" w:rsidR="00F2357F" w:rsidRPr="00F2357F" w:rsidRDefault="00F2357F" w:rsidP="00F2357F">
      <w:pPr>
        <w:widowControl w:val="0"/>
        <w:spacing w:after="0" w:line="320" w:lineRule="exact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איתי משתקע בארצות הברית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 xml:space="preserve">. 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הקשר הלא רציף גורם צער רב ל</w:t>
      </w:r>
      <w:r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אימא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ואבא.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אימא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הדואגת מביאה איתה לבן שמיכת פוך חמה ללוס אנג'לס.</w:t>
      </w:r>
    </w:p>
    <w:p w14:paraId="26B27427" w14:textId="4E7C22A3" w:rsidR="00F2357F" w:rsidRPr="00F2357F" w:rsidRDefault="00F2357F" w:rsidP="00F2357F">
      <w:pPr>
        <w:widowControl w:val="0"/>
        <w:spacing w:after="0" w:line="320" w:lineRule="exact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מצבו הבריאותי של אבא מחמיר, הוא עובר ניתוחים קשים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 xml:space="preserve">. 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לאורך כל הדרך </w:t>
      </w:r>
      <w:r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אימא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מטפלת ותומכת בו. ימים קשים של דאגה רבה. ב-2001 אבא נפטר.</w:t>
      </w:r>
    </w:p>
    <w:p w14:paraId="271ECAEB" w14:textId="21A913CA" w:rsidR="00F2357F" w:rsidRPr="00F2357F" w:rsidRDefault="00F2357F" w:rsidP="00F2357F">
      <w:pPr>
        <w:widowControl w:val="0"/>
        <w:spacing w:after="0" w:line="320" w:lineRule="exact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החוש האסתטי של </w:t>
      </w:r>
      <w:r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אימא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בא עכשיו לביטוי בטיפוח הבית וסביבתו, הגינה המטופחת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,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בה השקיעה כוחות רבים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,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מרהיבה עין ומביאה לה נחמה רבה.</w:t>
      </w:r>
    </w:p>
    <w:p w14:paraId="635B6F89" w14:textId="6E68DF08" w:rsidR="00F2357F" w:rsidRPr="00F2357F" w:rsidRDefault="00F2357F" w:rsidP="00F2357F">
      <w:pPr>
        <w:widowControl w:val="0"/>
        <w:spacing w:after="0" w:line="320" w:lineRule="exact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שמחה רבה מביאים נישואי הנכדים והולדת הנינים - שמחתה הגדולה בשנים האחרונות: דור, לילך, סיוון, יערה, אמיתי, הראל, צאלה, אופרי, אביב ויובל.</w:t>
      </w:r>
    </w:p>
    <w:p w14:paraId="45D2D6A0" w14:textId="1B2CE88A" w:rsidR="00F2357F" w:rsidRPr="00F2357F" w:rsidRDefault="00F2357F" w:rsidP="00F2357F">
      <w:pPr>
        <w:widowControl w:val="0"/>
        <w:spacing w:before="80" w:after="0" w:line="320" w:lineRule="exact"/>
        <w:ind w:left="-28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את חמש השנים האחרונות, לאחר נפילה ושבירת עצם הירך, עושה </w:t>
      </w:r>
      <w:r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אימא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בבית הדר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,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ומגלה בו עולם חדש של אהבה ואפשרויות. נהנית ממפגש עם חברים, מהפעילויות והאווירה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,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והעיקר הטיפול המסור והאוהב</w:t>
      </w:r>
      <w:r>
        <w:rPr>
          <w:rFonts w:asciiTheme="majorBidi" w:eastAsia="Times New Roman" w:hAnsiTheme="majorBidi" w:cstheme="majorBidi" w:hint="cs"/>
          <w:color w:val="000000"/>
          <w:kern w:val="28"/>
          <w:sz w:val="28"/>
          <w:szCs w:val="28"/>
          <w:rtl/>
        </w:rPr>
        <w:t>,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לו היא זוכה מכל עובדי הבית. בית במלוא מובן המילה. </w:t>
      </w:r>
      <w:r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אימא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מפתיעה בסיפוריה, וממקום שיבתה משגיחה על כולם ודואגת שהכל יעשה כראוי. </w:t>
      </w:r>
    </w:p>
    <w:p w14:paraId="44809BA1" w14:textId="236585D4" w:rsidR="00F2357F" w:rsidRPr="00F2357F" w:rsidRDefault="00F2357F" w:rsidP="00F2357F">
      <w:pPr>
        <w:widowControl w:val="0"/>
        <w:spacing w:after="0" w:line="320" w:lineRule="exact"/>
        <w:ind w:left="-1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בימיה האחרונים מגלה </w:t>
      </w:r>
      <w:r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אימא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כוחות לא יתוארו, מנסה להתאושש ולחזור לשגרת חייה, מטופלת באהבה על ידי הצוות המופלא ומוקפת בני משפחתה. </w:t>
      </w:r>
      <w:r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אימא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 נפטרה במיטתה בבית הדר, בשיבה טובה ובשלווה.</w:t>
      </w:r>
    </w:p>
    <w:p w14:paraId="14DF51B9" w14:textId="60DEDBF1" w:rsidR="00F2357F" w:rsidRPr="00F2357F" w:rsidRDefault="00F2357F" w:rsidP="00F2357F">
      <w:pPr>
        <w:widowControl w:val="0"/>
        <w:spacing w:before="100" w:after="0"/>
        <w:ind w:left="-1"/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</w:pP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אנחנו אוהבים אותך </w:t>
      </w:r>
      <w:r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>אימא</w:t>
      </w:r>
      <w:r w:rsidRPr="00F2357F">
        <w:rPr>
          <w:rFonts w:asciiTheme="majorBidi" w:eastAsia="Times New Roman" w:hAnsiTheme="majorBidi" w:cstheme="majorBidi"/>
          <w:color w:val="000000"/>
          <w:kern w:val="28"/>
          <w:sz w:val="28"/>
          <w:szCs w:val="28"/>
          <w:rtl/>
        </w:rPr>
        <w:t xml:space="preserve">, ונזכור תמיד את כל הדברים הטובים והיפים שהכנסת לחיינו. </w:t>
      </w:r>
    </w:p>
    <w:p w14:paraId="564EDEB4" w14:textId="03985018" w:rsidR="00F2357F" w:rsidRPr="00F2357F" w:rsidRDefault="00F2357F" w:rsidP="00F2357F">
      <w:pPr>
        <w:widowControl w:val="0"/>
        <w:spacing w:before="100" w:after="0"/>
        <w:ind w:left="-1"/>
        <w:rPr>
          <w:rFonts w:asciiTheme="majorBidi" w:eastAsia="Times New Roman" w:hAnsiTheme="majorBidi" w:cstheme="majorBidi"/>
          <w:color w:val="660000"/>
          <w:kern w:val="28"/>
          <w:sz w:val="28"/>
          <w:szCs w:val="28"/>
          <w:rtl/>
        </w:rPr>
      </w:pPr>
      <w:r w:rsidRPr="00F2357F">
        <w:rPr>
          <w:rFonts w:asciiTheme="majorBidi" w:eastAsia="Times New Roman" w:hAnsiTheme="majorBidi" w:cstheme="majorBidi"/>
          <w:color w:val="660000"/>
          <w:kern w:val="28"/>
          <w:sz w:val="28"/>
          <w:szCs w:val="28"/>
          <w:rtl/>
        </w:rPr>
        <w:t xml:space="preserve">תודה גדולה לצוות בית הדר שסעד, תמך ובעיקר אהב את </w:t>
      </w:r>
      <w:r>
        <w:rPr>
          <w:rFonts w:asciiTheme="majorBidi" w:eastAsia="Times New Roman" w:hAnsiTheme="majorBidi" w:cstheme="majorBidi"/>
          <w:color w:val="660000"/>
          <w:kern w:val="28"/>
          <w:sz w:val="28"/>
          <w:szCs w:val="28"/>
          <w:rtl/>
        </w:rPr>
        <w:t>אימא</w:t>
      </w:r>
      <w:r w:rsidRPr="00F2357F">
        <w:rPr>
          <w:rFonts w:asciiTheme="majorBidi" w:eastAsia="Times New Roman" w:hAnsiTheme="majorBidi" w:cstheme="majorBidi"/>
          <w:color w:val="660000"/>
          <w:kern w:val="28"/>
          <w:sz w:val="28"/>
          <w:szCs w:val="28"/>
          <w:rtl/>
        </w:rPr>
        <w:t xml:space="preserve"> וגם אותנו יחד איתה. תבורכו.</w:t>
      </w:r>
    </w:p>
    <w:p w14:paraId="43FAFB59" w14:textId="51D7FACA" w:rsidR="00B94477" w:rsidRDefault="00FF7B34" w:rsidP="00161AB9">
      <w:pPr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F3F22E" wp14:editId="1B4B5738">
            <wp:simplePos x="0" y="0"/>
            <wp:positionH relativeFrom="column">
              <wp:posOffset>1273810</wp:posOffset>
            </wp:positionH>
            <wp:positionV relativeFrom="paragraph">
              <wp:posOffset>383540</wp:posOffset>
            </wp:positionV>
            <wp:extent cx="4572000" cy="3152775"/>
            <wp:effectExtent l="0" t="0" r="0" b="9525"/>
            <wp:wrapThrough wrapText="bothSides">
              <wp:wrapPolygon edited="0">
                <wp:start x="0" y="0"/>
                <wp:lineTo x="0" y="21535"/>
                <wp:lineTo x="21510" y="21535"/>
                <wp:lineTo x="21510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0DFB9" w14:textId="345DC554" w:rsidR="00FF7B34" w:rsidRDefault="00FF7B34" w:rsidP="00161AB9">
      <w:pPr>
        <w:rPr>
          <w:rFonts w:asciiTheme="majorBidi" w:hAnsiTheme="majorBidi" w:cstheme="majorBidi"/>
          <w:sz w:val="28"/>
          <w:szCs w:val="28"/>
        </w:rPr>
      </w:pPr>
    </w:p>
    <w:p w14:paraId="6A6944B8" w14:textId="77777777" w:rsidR="00FF7B34" w:rsidRPr="00FF7B34" w:rsidRDefault="00FF7B34" w:rsidP="00FF7B34">
      <w:pPr>
        <w:rPr>
          <w:rFonts w:asciiTheme="majorBidi" w:hAnsiTheme="majorBidi" w:cstheme="majorBidi"/>
          <w:sz w:val="28"/>
          <w:szCs w:val="28"/>
        </w:rPr>
      </w:pPr>
    </w:p>
    <w:p w14:paraId="7B5C2CDA" w14:textId="77777777" w:rsidR="00FF7B34" w:rsidRPr="00FF7B34" w:rsidRDefault="00FF7B34" w:rsidP="00FF7B34">
      <w:pPr>
        <w:rPr>
          <w:rFonts w:asciiTheme="majorBidi" w:hAnsiTheme="majorBidi" w:cstheme="majorBidi"/>
          <w:sz w:val="28"/>
          <w:szCs w:val="28"/>
        </w:rPr>
      </w:pPr>
    </w:p>
    <w:p w14:paraId="7C7736AA" w14:textId="77777777" w:rsidR="00FF7B34" w:rsidRPr="00FF7B34" w:rsidRDefault="00FF7B34" w:rsidP="00FF7B34">
      <w:pPr>
        <w:rPr>
          <w:rFonts w:asciiTheme="majorBidi" w:hAnsiTheme="majorBidi" w:cstheme="majorBidi"/>
          <w:sz w:val="28"/>
          <w:szCs w:val="28"/>
        </w:rPr>
      </w:pPr>
    </w:p>
    <w:p w14:paraId="34F2262E" w14:textId="77777777" w:rsidR="00FF7B34" w:rsidRPr="00FF7B34" w:rsidRDefault="00FF7B34" w:rsidP="00FF7B34">
      <w:pPr>
        <w:rPr>
          <w:rFonts w:asciiTheme="majorBidi" w:hAnsiTheme="majorBidi" w:cstheme="majorBidi"/>
          <w:sz w:val="28"/>
          <w:szCs w:val="28"/>
        </w:rPr>
      </w:pPr>
    </w:p>
    <w:p w14:paraId="11CF6D7A" w14:textId="77777777" w:rsidR="00FF7B34" w:rsidRPr="00FF7B34" w:rsidRDefault="00FF7B34" w:rsidP="00FF7B34">
      <w:pPr>
        <w:rPr>
          <w:rFonts w:asciiTheme="majorBidi" w:hAnsiTheme="majorBidi" w:cstheme="majorBidi"/>
          <w:sz w:val="28"/>
          <w:szCs w:val="28"/>
        </w:rPr>
      </w:pPr>
    </w:p>
    <w:p w14:paraId="7FE79495" w14:textId="77777777" w:rsidR="00FF7B34" w:rsidRPr="00FF7B34" w:rsidRDefault="00FF7B34" w:rsidP="00FF7B34">
      <w:pPr>
        <w:rPr>
          <w:rFonts w:asciiTheme="majorBidi" w:hAnsiTheme="majorBidi" w:cstheme="majorBidi"/>
          <w:sz w:val="28"/>
          <w:szCs w:val="28"/>
        </w:rPr>
      </w:pPr>
    </w:p>
    <w:p w14:paraId="04537FAA" w14:textId="77777777" w:rsidR="00FF7B34" w:rsidRPr="00FF7B34" w:rsidRDefault="00FF7B34" w:rsidP="00FF7B34">
      <w:pPr>
        <w:rPr>
          <w:rFonts w:asciiTheme="majorBidi" w:hAnsiTheme="majorBidi" w:cstheme="majorBidi"/>
          <w:sz w:val="28"/>
          <w:szCs w:val="28"/>
        </w:rPr>
      </w:pPr>
    </w:p>
    <w:p w14:paraId="0C67F405" w14:textId="12555389" w:rsidR="00FF7B34" w:rsidRDefault="00FF7B34" w:rsidP="00FF7B34">
      <w:pPr>
        <w:rPr>
          <w:rFonts w:asciiTheme="majorBidi" w:hAnsiTheme="majorBidi" w:cstheme="majorBidi"/>
          <w:sz w:val="28"/>
          <w:szCs w:val="28"/>
        </w:rPr>
      </w:pPr>
    </w:p>
    <w:p w14:paraId="6E7259C7" w14:textId="7851D352" w:rsidR="005B789A" w:rsidRPr="00FF7B34" w:rsidRDefault="00FF7B34" w:rsidP="00FF7B34">
      <w:pPr>
        <w:tabs>
          <w:tab w:val="left" w:pos="1799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אטי ושמואל עם שמונת הנכדים</w:t>
      </w:r>
    </w:p>
    <w:sectPr w:rsidR="005B789A" w:rsidRPr="00FF7B34" w:rsidSect="00F2357F">
      <w:pgSz w:w="11906" w:h="16838"/>
      <w:pgMar w:top="1440" w:right="1133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lagerShpizMedium">
    <w:altName w:val="Arial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79"/>
    <w:rsid w:val="000455C2"/>
    <w:rsid w:val="001223E4"/>
    <w:rsid w:val="00161AB9"/>
    <w:rsid w:val="001D5CB1"/>
    <w:rsid w:val="00306A6C"/>
    <w:rsid w:val="00380EAE"/>
    <w:rsid w:val="00530579"/>
    <w:rsid w:val="0059078F"/>
    <w:rsid w:val="005B789A"/>
    <w:rsid w:val="006A135E"/>
    <w:rsid w:val="0072688A"/>
    <w:rsid w:val="00961750"/>
    <w:rsid w:val="00A86A12"/>
    <w:rsid w:val="00AA7BC5"/>
    <w:rsid w:val="00B94477"/>
    <w:rsid w:val="00C74066"/>
    <w:rsid w:val="00E71709"/>
    <w:rsid w:val="00F2357F"/>
    <w:rsid w:val="00F733AD"/>
    <w:rsid w:val="00F83EC9"/>
    <w:rsid w:val="00FB4066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087964"/>
  <w15:chartTrackingRefBased/>
  <w15:docId w15:val="{517B2B85-E6B2-47B0-85ED-D54A1060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673</Words>
  <Characters>3367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archive</cp:lastModifiedBy>
  <cp:revision>9</cp:revision>
  <dcterms:created xsi:type="dcterms:W3CDTF">2018-03-20T15:54:00Z</dcterms:created>
  <dcterms:modified xsi:type="dcterms:W3CDTF">2018-04-09T19:22:00Z</dcterms:modified>
</cp:coreProperties>
</file>