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0F" w:rsidRDefault="006D0F0F" w:rsidP="006D0F0F">
      <w:pPr>
        <w:spacing w:after="0" w:line="240" w:lineRule="auto"/>
        <w:rPr>
          <w:b/>
          <w:bCs/>
          <w:sz w:val="24"/>
          <w:szCs w:val="24"/>
        </w:rPr>
      </w:pPr>
      <w:r w:rsidRPr="00D16C43">
        <w:rPr>
          <w:rFonts w:hint="cs"/>
          <w:b/>
          <w:bCs/>
          <w:sz w:val="24"/>
          <w:szCs w:val="24"/>
          <w:rtl/>
        </w:rPr>
        <w:t xml:space="preserve">תיק זיכרון </w:t>
      </w:r>
      <w:r>
        <w:rPr>
          <w:b/>
          <w:bCs/>
          <w:sz w:val="24"/>
          <w:szCs w:val="24"/>
          <w:rtl/>
        </w:rPr>
        <w:t>–</w:t>
      </w:r>
      <w:r w:rsidRPr="00D16C4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אלכס מאיר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bookmarkStart w:id="0" w:name="_Hlk488326661"/>
      <w:r>
        <w:rPr>
          <w:rFonts w:hint="cs"/>
          <w:b/>
          <w:bCs/>
          <w:sz w:val="24"/>
          <w:szCs w:val="24"/>
          <w:rtl/>
        </w:rPr>
        <w:t xml:space="preserve">מאיר אלכס </w:t>
      </w:r>
      <w:bookmarkEnd w:id="0"/>
      <w:r>
        <w:rPr>
          <w:b/>
          <w:bCs/>
          <w:sz w:val="24"/>
          <w:szCs w:val="24"/>
          <w:rtl/>
        </w:rPr>
        <w:br/>
      </w:r>
      <w:r>
        <w:rPr>
          <w:sz w:val="24"/>
          <w:szCs w:val="24"/>
          <w:rtl/>
          <w:lang w:eastAsia="zh-CN"/>
        </w:rPr>
        <w:t>סודר</w:t>
      </w:r>
      <w:r>
        <w:rPr>
          <w:rFonts w:hint="cs"/>
          <w:sz w:val="24"/>
          <w:szCs w:val="24"/>
          <w:rtl/>
          <w:lang w:eastAsia="zh-CN"/>
        </w:rPr>
        <w:t xml:space="preserve"> ע"י גילה לזר</w:t>
      </w:r>
      <w:r>
        <w:rPr>
          <w:sz w:val="24"/>
          <w:szCs w:val="24"/>
          <w:rtl/>
          <w:lang w:eastAsia="zh-CN"/>
        </w:rPr>
        <w:br/>
        <w:t>נרשם</w:t>
      </w:r>
      <w:r>
        <w:rPr>
          <w:rFonts w:hint="cs"/>
          <w:sz w:val="24"/>
          <w:szCs w:val="24"/>
          <w:rtl/>
          <w:lang w:eastAsia="zh-CN"/>
        </w:rPr>
        <w:t xml:space="preserve"> בתוכנה</w:t>
      </w:r>
      <w:r>
        <w:rPr>
          <w:sz w:val="24"/>
          <w:szCs w:val="24"/>
          <w:rtl/>
          <w:lang w:eastAsia="zh-CN"/>
        </w:rPr>
        <w:t xml:space="preserve"> ע"י צילה שופר</w:t>
      </w:r>
    </w:p>
    <w:p w:rsidR="006D0F0F" w:rsidRDefault="006D0F0F" w:rsidP="006D0F0F">
      <w:pPr>
        <w:spacing w:after="0" w:line="240" w:lineRule="auto"/>
        <w:rPr>
          <w:b/>
          <w:bCs/>
          <w:sz w:val="24"/>
          <w:szCs w:val="24"/>
          <w:rtl/>
        </w:rPr>
      </w:pPr>
    </w:p>
    <w:p w:rsidR="0098207A" w:rsidRDefault="006D0F0F" w:rsidP="006D0F0F">
      <w:pPr>
        <w:rPr>
          <w:rFonts w:hint="cs"/>
          <w:sz w:val="24"/>
          <w:szCs w:val="24"/>
          <w:rtl/>
        </w:rPr>
      </w:pPr>
      <w:bookmarkStart w:id="1" w:name="_Hlk488323097"/>
      <w:bookmarkStart w:id="2" w:name="_Hlk488329421"/>
      <w:r>
        <w:rPr>
          <w:b/>
          <w:bCs/>
          <w:sz w:val="24"/>
          <w:szCs w:val="24"/>
          <w:rtl/>
        </w:rPr>
        <w:t xml:space="preserve">עטיף 1: חומרים מנהליים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(1)</w:t>
      </w:r>
      <w:r w:rsidR="0077340B">
        <w:rPr>
          <w:b/>
          <w:bCs/>
          <w:sz w:val="24"/>
          <w:szCs w:val="24"/>
          <w:rtl/>
        </w:rPr>
        <w:br/>
      </w:r>
      <w:bookmarkEnd w:id="2"/>
      <w:r w:rsidR="0077340B" w:rsidRPr="0077340B">
        <w:rPr>
          <w:rFonts w:hint="cs"/>
          <w:sz w:val="24"/>
          <w:szCs w:val="24"/>
          <w:rtl/>
        </w:rPr>
        <w:t xml:space="preserve">~ </w:t>
      </w:r>
      <w:r w:rsidR="0077340B">
        <w:rPr>
          <w:rFonts w:hint="cs"/>
          <w:sz w:val="24"/>
          <w:szCs w:val="24"/>
          <w:rtl/>
        </w:rPr>
        <w:t xml:space="preserve">תעודת פטירה </w:t>
      </w:r>
      <w:proofErr w:type="spellStart"/>
      <w:r w:rsidR="0077340B">
        <w:rPr>
          <w:rFonts w:hint="cs"/>
          <w:sz w:val="24"/>
          <w:szCs w:val="24"/>
          <w:rtl/>
        </w:rPr>
        <w:t>ורשיון</w:t>
      </w:r>
      <w:proofErr w:type="spellEnd"/>
      <w:r w:rsidR="0077340B">
        <w:rPr>
          <w:rFonts w:hint="cs"/>
          <w:sz w:val="24"/>
          <w:szCs w:val="24"/>
          <w:rtl/>
        </w:rPr>
        <w:t xml:space="preserve"> קבורה (1996)</w:t>
      </w:r>
      <w:r w:rsidR="0077340B">
        <w:rPr>
          <w:sz w:val="24"/>
          <w:szCs w:val="24"/>
          <w:rtl/>
        </w:rPr>
        <w:br/>
      </w:r>
      <w:r w:rsidR="0077340B">
        <w:rPr>
          <w:rFonts w:hint="cs"/>
          <w:sz w:val="24"/>
          <w:szCs w:val="24"/>
          <w:rtl/>
        </w:rPr>
        <w:t xml:space="preserve">~ סיכום מחלה </w:t>
      </w:r>
      <w:r w:rsidR="0077340B">
        <w:rPr>
          <w:sz w:val="24"/>
          <w:szCs w:val="24"/>
          <w:rtl/>
        </w:rPr>
        <w:t>–</w:t>
      </w:r>
      <w:r w:rsidR="0077340B">
        <w:rPr>
          <w:rFonts w:hint="cs"/>
          <w:sz w:val="24"/>
          <w:szCs w:val="24"/>
          <w:rtl/>
        </w:rPr>
        <w:t xml:space="preserve"> בי"ח </w:t>
      </w:r>
      <w:proofErr w:type="spellStart"/>
      <w:r w:rsidR="0077340B">
        <w:rPr>
          <w:rFonts w:hint="cs"/>
          <w:sz w:val="24"/>
          <w:szCs w:val="24"/>
          <w:rtl/>
        </w:rPr>
        <w:t>פלימן</w:t>
      </w:r>
      <w:proofErr w:type="spellEnd"/>
      <w:r w:rsidR="0077340B">
        <w:rPr>
          <w:rFonts w:hint="cs"/>
          <w:sz w:val="24"/>
          <w:szCs w:val="24"/>
          <w:rtl/>
        </w:rPr>
        <w:t xml:space="preserve"> (1992) </w:t>
      </w:r>
      <w:r w:rsidR="0077340B" w:rsidRPr="0077340B">
        <w:rPr>
          <w:rFonts w:hint="cs"/>
          <w:b/>
          <w:bCs/>
          <w:color w:val="FF0000"/>
          <w:sz w:val="24"/>
          <w:szCs w:val="24"/>
          <w:rtl/>
        </w:rPr>
        <w:t xml:space="preserve">(מיכל חסוי </w:t>
      </w:r>
      <w:r w:rsidR="0077340B" w:rsidRPr="0077340B">
        <w:rPr>
          <w:b/>
          <w:bCs/>
          <w:color w:val="FF0000"/>
          <w:sz w:val="24"/>
          <w:szCs w:val="24"/>
          <w:rtl/>
        </w:rPr>
        <w:t>–</w:t>
      </w:r>
      <w:r w:rsidR="0077340B" w:rsidRPr="0077340B">
        <w:rPr>
          <w:rFonts w:hint="cs"/>
          <w:b/>
          <w:bCs/>
          <w:color w:val="FF0000"/>
          <w:sz w:val="24"/>
          <w:szCs w:val="24"/>
          <w:rtl/>
        </w:rPr>
        <w:t xml:space="preserve"> נפטרים)</w:t>
      </w:r>
      <w:r w:rsidR="0098207A">
        <w:rPr>
          <w:sz w:val="24"/>
          <w:szCs w:val="24"/>
          <w:rtl/>
        </w:rPr>
        <w:br/>
      </w:r>
      <w:r w:rsidR="0098207A">
        <w:rPr>
          <w:rFonts w:hint="cs"/>
          <w:sz w:val="24"/>
          <w:szCs w:val="24"/>
          <w:rtl/>
        </w:rPr>
        <w:t xml:space="preserve">~ אישורים לתו נכה וביטוח רכב נכים (1992) </w:t>
      </w:r>
      <w:r w:rsidR="0098207A">
        <w:rPr>
          <w:sz w:val="24"/>
          <w:szCs w:val="24"/>
          <w:rtl/>
        </w:rPr>
        <w:br/>
      </w:r>
      <w:r w:rsidR="0098207A">
        <w:rPr>
          <w:rFonts w:hint="cs"/>
          <w:sz w:val="24"/>
          <w:szCs w:val="24"/>
          <w:rtl/>
        </w:rPr>
        <w:t>~ ת. זהות (1986)</w:t>
      </w:r>
      <w:r w:rsidRPr="0077340B">
        <w:rPr>
          <w:sz w:val="24"/>
          <w:szCs w:val="24"/>
          <w:rtl/>
        </w:rPr>
        <w:br/>
      </w:r>
      <w:bookmarkEnd w:id="1"/>
      <w:r w:rsidRPr="00475761">
        <w:rPr>
          <w:rFonts w:hint="cs"/>
          <w:sz w:val="24"/>
          <w:szCs w:val="24"/>
          <w:rtl/>
        </w:rPr>
        <w:t xml:space="preserve">~ </w:t>
      </w:r>
      <w:r>
        <w:rPr>
          <w:rFonts w:hint="cs"/>
          <w:sz w:val="24"/>
          <w:szCs w:val="24"/>
          <w:rtl/>
        </w:rPr>
        <w:t>כרטיסי אוכלוסייה</w:t>
      </w:r>
      <w:r w:rsidR="008F7D81">
        <w:rPr>
          <w:sz w:val="24"/>
          <w:szCs w:val="24"/>
          <w:rtl/>
        </w:rPr>
        <w:br/>
      </w:r>
      <w:r w:rsidR="008F7D81">
        <w:rPr>
          <w:rFonts w:hint="cs"/>
          <w:sz w:val="24"/>
          <w:szCs w:val="24"/>
          <w:rtl/>
        </w:rPr>
        <w:t xml:space="preserve">~ </w:t>
      </w:r>
      <w:r w:rsidR="0098207A">
        <w:rPr>
          <w:rFonts w:hint="cs"/>
          <w:sz w:val="24"/>
          <w:szCs w:val="24"/>
          <w:rtl/>
        </w:rPr>
        <w:t xml:space="preserve">דף </w:t>
      </w:r>
      <w:r w:rsidR="0077340B">
        <w:rPr>
          <w:rFonts w:hint="cs"/>
          <w:sz w:val="24"/>
          <w:szCs w:val="24"/>
          <w:rtl/>
        </w:rPr>
        <w:t>מידע אישי</w:t>
      </w:r>
      <w:r w:rsidR="0098207A">
        <w:rPr>
          <w:sz w:val="24"/>
          <w:szCs w:val="24"/>
          <w:rtl/>
        </w:rPr>
        <w:br/>
      </w:r>
      <w:r w:rsidR="0098207A">
        <w:rPr>
          <w:rFonts w:hint="cs"/>
          <w:sz w:val="24"/>
          <w:szCs w:val="24"/>
          <w:rtl/>
        </w:rPr>
        <w:t>מעטפה:</w:t>
      </w:r>
      <w:r w:rsidR="0077340B">
        <w:rPr>
          <w:sz w:val="24"/>
          <w:szCs w:val="24"/>
          <w:rtl/>
        </w:rPr>
        <w:br/>
      </w:r>
      <w:r w:rsidR="0077340B">
        <w:rPr>
          <w:rFonts w:hint="cs"/>
          <w:sz w:val="24"/>
          <w:szCs w:val="24"/>
          <w:rtl/>
        </w:rPr>
        <w:t xml:space="preserve">~ </w:t>
      </w:r>
      <w:r w:rsidR="0098207A">
        <w:rPr>
          <w:rFonts w:hint="cs"/>
          <w:sz w:val="24"/>
          <w:szCs w:val="24"/>
          <w:rtl/>
        </w:rPr>
        <w:t>תעודת עולה (1951)</w:t>
      </w:r>
      <w:r w:rsidR="0098207A">
        <w:rPr>
          <w:sz w:val="24"/>
          <w:szCs w:val="24"/>
          <w:rtl/>
        </w:rPr>
        <w:br/>
      </w:r>
      <w:r w:rsidR="0098207A">
        <w:rPr>
          <w:rFonts w:hint="cs"/>
          <w:sz w:val="24"/>
          <w:szCs w:val="24"/>
          <w:rtl/>
        </w:rPr>
        <w:t>~ תג נכה (1994)</w:t>
      </w:r>
      <w:r w:rsidR="0098207A">
        <w:rPr>
          <w:sz w:val="24"/>
          <w:szCs w:val="24"/>
          <w:rtl/>
        </w:rPr>
        <w:br/>
      </w:r>
      <w:r w:rsidR="0098207A">
        <w:rPr>
          <w:rFonts w:hint="cs"/>
          <w:sz w:val="24"/>
          <w:szCs w:val="24"/>
          <w:rtl/>
        </w:rPr>
        <w:t>~ תצלומי פספורט</w:t>
      </w:r>
    </w:p>
    <w:p w:rsidR="0098207A" w:rsidRDefault="0098207A" w:rsidP="006D0F0F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אחרי מותו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 w:rsidRPr="0098207A">
        <w:rPr>
          <w:rFonts w:hint="cs"/>
          <w:sz w:val="24"/>
          <w:szCs w:val="24"/>
          <w:rtl/>
        </w:rPr>
        <w:t xml:space="preserve">~ הספדים: </w:t>
      </w:r>
      <w:r>
        <w:rPr>
          <w:rFonts w:hint="cs"/>
          <w:sz w:val="24"/>
          <w:szCs w:val="24"/>
          <w:rtl/>
        </w:rPr>
        <w:t xml:space="preserve">הרב אליאב מאיר, זאב רונן, יגאל </w:t>
      </w:r>
      <w:proofErr w:type="spellStart"/>
      <w:r>
        <w:rPr>
          <w:rFonts w:hint="cs"/>
          <w:sz w:val="24"/>
          <w:szCs w:val="24"/>
          <w:rtl/>
        </w:rPr>
        <w:t>וילפנד</w:t>
      </w:r>
      <w:proofErr w:type="spellEnd"/>
      <w:r>
        <w:rPr>
          <w:rFonts w:hint="cs"/>
          <w:sz w:val="24"/>
          <w:szCs w:val="24"/>
          <w:rtl/>
        </w:rPr>
        <w:t xml:space="preserve">, שלמק בורשטיין, גיורא מנור, תמר </w:t>
      </w:r>
      <w:proofErr w:type="spellStart"/>
      <w:r>
        <w:rPr>
          <w:rFonts w:hint="cs"/>
          <w:sz w:val="24"/>
          <w:szCs w:val="24"/>
          <w:rtl/>
        </w:rPr>
        <w:t>קריגר</w:t>
      </w:r>
      <w:proofErr w:type="spellEnd"/>
      <w:r>
        <w:rPr>
          <w:rFonts w:hint="cs"/>
          <w:sz w:val="24"/>
          <w:szCs w:val="24"/>
          <w:rtl/>
        </w:rPr>
        <w:t xml:space="preserve"> (מאיר), שושנה רוזנבלום, אבי מאיר, ירון מאיר, שמואל כהן, אהרון מאיר, צביה מוריס</w:t>
      </w:r>
      <w:r w:rsidRPr="0098207A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מודעות אבל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קונצרטים לזכרו באולם </w:t>
      </w:r>
      <w:proofErr w:type="spellStart"/>
      <w:r>
        <w:rPr>
          <w:rFonts w:hint="cs"/>
          <w:sz w:val="24"/>
          <w:szCs w:val="24"/>
          <w:rtl/>
        </w:rPr>
        <w:t>האיזורי</w:t>
      </w:r>
      <w:proofErr w:type="spellEnd"/>
    </w:p>
    <w:p w:rsidR="001714BB" w:rsidRDefault="0098207A" w:rsidP="006D0F0F">
      <w:pPr>
        <w:rPr>
          <w:sz w:val="24"/>
          <w:szCs w:val="24"/>
          <w:rtl/>
        </w:rPr>
      </w:pPr>
      <w:bookmarkStart w:id="3" w:name="_Hlk488332432"/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התכתבויות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תביעות לפעילות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bookmarkEnd w:id="3"/>
      <w:r>
        <w:rPr>
          <w:rFonts w:hint="cs"/>
          <w:sz w:val="24"/>
          <w:szCs w:val="24"/>
          <w:rtl/>
        </w:rPr>
        <w:t>~ למפ"ם (1955)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עזרה בפסטיבל ישראל (1964)</w:t>
      </w:r>
      <w:r w:rsidR="001714BB" w:rsidRPr="0098207A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מחלקת התרבות של הקיבוץ הארצי (1968)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קורס של מדור התעשייה (1968)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חברה לאמרגנות של ההסתדרות (1969)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מחלקת התרבות של הקיבוץ הארצי (1970- 1974)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תודה ממוסד הרי אפרים (1976)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ערב להתיישבות העובדת (1977)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חגיגות שנת השלושים למדינה (1978)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ועדת התרבות הבין קיבוצית (1978)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הקמת מוסד בין קיבוצי לאמרגנות (1978)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הפקת מופע שירי ארץ ישראל (1978)</w:t>
      </w:r>
      <w:r w:rsidR="001714BB">
        <w:rPr>
          <w:sz w:val="24"/>
          <w:szCs w:val="24"/>
          <w:rtl/>
        </w:rPr>
        <w:br/>
      </w:r>
      <w:r w:rsidR="001714BB">
        <w:rPr>
          <w:rFonts w:hint="cs"/>
          <w:sz w:val="24"/>
          <w:szCs w:val="24"/>
          <w:rtl/>
        </w:rPr>
        <w:t>~ גמר פעילות בהסתדרות (1981)</w:t>
      </w:r>
    </w:p>
    <w:p w:rsidR="0005482E" w:rsidRDefault="001714BB" w:rsidP="006D0F0F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 xml:space="preserve">: </w:t>
      </w:r>
      <w:r w:rsidR="0005482E">
        <w:rPr>
          <w:rFonts w:hint="cs"/>
          <w:b/>
          <w:bCs/>
          <w:sz w:val="24"/>
          <w:szCs w:val="24"/>
          <w:rtl/>
        </w:rPr>
        <w:t>כרוניקה (1991-1964)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 w:rsidR="0005482E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)</w:t>
      </w:r>
    </w:p>
    <w:p w:rsidR="00717B38" w:rsidRDefault="00C65BB3" w:rsidP="006D0F0F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רשימות בעיתוני הקיבוץ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(1994-1965)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הנושאים:</w:t>
      </w:r>
      <w:r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מועדון חמש (5)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 xml:space="preserve">~ הרגשת הבית עם חזרה </w:t>
      </w:r>
      <w:proofErr w:type="spellStart"/>
      <w:r w:rsidR="00717B38">
        <w:rPr>
          <w:rFonts w:hint="cs"/>
          <w:sz w:val="24"/>
          <w:szCs w:val="24"/>
          <w:rtl/>
        </w:rPr>
        <w:t>מאישפוז</w:t>
      </w:r>
      <w:proofErr w:type="spellEnd"/>
      <w:r w:rsidR="00717B38">
        <w:rPr>
          <w:rFonts w:hint="cs"/>
          <w:sz w:val="24"/>
          <w:szCs w:val="24"/>
          <w:rtl/>
        </w:rPr>
        <w:t xml:space="preserve"> בבית חולים</w:t>
      </w:r>
      <w:r w:rsidR="00717B38">
        <w:rPr>
          <w:b/>
          <w:bCs/>
          <w:sz w:val="24"/>
          <w:szCs w:val="24"/>
          <w:rtl/>
        </w:rPr>
        <w:br/>
      </w:r>
      <w:r w:rsidR="00717B38" w:rsidRPr="00717B38">
        <w:rPr>
          <w:rFonts w:hint="cs"/>
          <w:sz w:val="24"/>
          <w:szCs w:val="24"/>
          <w:rtl/>
        </w:rPr>
        <w:t>~</w:t>
      </w:r>
      <w:r w:rsidR="00717B38">
        <w:rPr>
          <w:rFonts w:hint="cs"/>
          <w:b/>
          <w:bCs/>
          <w:sz w:val="24"/>
          <w:szCs w:val="24"/>
          <w:rtl/>
        </w:rPr>
        <w:t xml:space="preserve"> </w:t>
      </w:r>
      <w:r w:rsidR="00717B38">
        <w:rPr>
          <w:rFonts w:hint="cs"/>
          <w:sz w:val="24"/>
          <w:szCs w:val="24"/>
          <w:rtl/>
        </w:rPr>
        <w:t xml:space="preserve">האולם </w:t>
      </w:r>
      <w:proofErr w:type="spellStart"/>
      <w:r w:rsidR="00717B38">
        <w:rPr>
          <w:rFonts w:hint="cs"/>
          <w:sz w:val="24"/>
          <w:szCs w:val="24"/>
          <w:rtl/>
        </w:rPr>
        <w:t>האיזורי</w:t>
      </w:r>
      <w:proofErr w:type="spellEnd"/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lastRenderedPageBreak/>
        <w:t>~ נושאי ועדת עבודה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יצירות עדן פרטוש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פעילות במסגרת מחלקת התרבות של הקיבוץ הארצי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רכז חדר האוכל / הגשה עצמית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פעילות התרבות בקיבוץ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 xml:space="preserve">~ </w:t>
      </w:r>
      <w:r w:rsidR="00717B38" w:rsidRPr="00717B38">
        <w:rPr>
          <w:rFonts w:hint="cs"/>
          <w:sz w:val="24"/>
          <w:szCs w:val="24"/>
          <w:rtl/>
        </w:rPr>
        <w:t>קייטנות הקיץ</w:t>
      </w:r>
      <w:r w:rsidR="00717B38">
        <w:rPr>
          <w:rFonts w:hint="cs"/>
          <w:b/>
          <w:bCs/>
          <w:sz w:val="24"/>
          <w:szCs w:val="24"/>
          <w:rtl/>
        </w:rPr>
        <w:t xml:space="preserve"> </w:t>
      </w:r>
      <w:r w:rsidR="00717B38" w:rsidRPr="00717B38">
        <w:rPr>
          <w:rFonts w:hint="cs"/>
          <w:sz w:val="24"/>
          <w:szCs w:val="24"/>
          <w:rtl/>
        </w:rPr>
        <w:t>(קמפ קנדה)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המועדון לחבר</w:t>
      </w:r>
      <w:r w:rsidR="00717B38">
        <w:rPr>
          <w:sz w:val="24"/>
          <w:szCs w:val="24"/>
          <w:rtl/>
        </w:rPr>
        <w:br/>
      </w:r>
      <w:r w:rsidR="00717B38">
        <w:rPr>
          <w:rFonts w:hint="cs"/>
          <w:sz w:val="24"/>
          <w:szCs w:val="24"/>
          <w:rtl/>
        </w:rPr>
        <w:t>~ המשנקים</w:t>
      </w:r>
    </w:p>
    <w:p w:rsidR="00514DA8" w:rsidRDefault="00717B38" w:rsidP="006D0F0F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כתבות בעיתונות ארצית</w:t>
      </w:r>
      <w:r w:rsidR="009F5DCC">
        <w:rPr>
          <w:rFonts w:hint="cs"/>
          <w:b/>
          <w:bCs/>
          <w:sz w:val="24"/>
          <w:szCs w:val="24"/>
          <w:rtl/>
        </w:rPr>
        <w:t xml:space="preserve"> / תנועתית</w:t>
      </w:r>
      <w:r>
        <w:rPr>
          <w:b/>
          <w:bCs/>
          <w:sz w:val="24"/>
          <w:szCs w:val="24"/>
          <w:rtl/>
        </w:rPr>
        <w:t xml:space="preserve"> </w:t>
      </w:r>
      <w:r w:rsidR="009F5DCC">
        <w:rPr>
          <w:rFonts w:hint="cs"/>
          <w:b/>
          <w:bCs/>
          <w:sz w:val="24"/>
          <w:szCs w:val="24"/>
          <w:rtl/>
        </w:rPr>
        <w:t xml:space="preserve">/ </w:t>
      </w:r>
      <w:proofErr w:type="spellStart"/>
      <w:r w:rsidR="009F5DCC">
        <w:rPr>
          <w:rFonts w:hint="cs"/>
          <w:b/>
          <w:bCs/>
          <w:sz w:val="24"/>
          <w:szCs w:val="24"/>
          <w:rtl/>
        </w:rPr>
        <w:t>איזורית</w:t>
      </w:r>
      <w:proofErr w:type="spellEnd"/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</w:t>
      </w:r>
      <w:r w:rsidR="00386C42">
        <w:rPr>
          <w:rFonts w:hint="cs"/>
          <w:sz w:val="24"/>
          <w:szCs w:val="24"/>
          <w:rtl/>
        </w:rPr>
        <w:t>ניחוחי חציר (1974-1973)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דוד בן נחום: ראיון עם אלכס (1975)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מופע בשנת השלושים למדינה (1978)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מופע: 70 שנים לתנועה הקיבוצית  (1979)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הפקעת מחירי כרטיסים למחזמר (1979)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הפקה ללהקת "אדמה חמה"</w:t>
      </w:r>
      <w:r w:rsidR="009F5DCC">
        <w:rPr>
          <w:rFonts w:hint="cs"/>
          <w:b/>
          <w:bCs/>
          <w:sz w:val="24"/>
          <w:szCs w:val="24"/>
          <w:rtl/>
        </w:rPr>
        <w:t xml:space="preserve"> </w:t>
      </w:r>
      <w:r w:rsidR="009F5DCC" w:rsidRPr="009F5DCC">
        <w:rPr>
          <w:rFonts w:hint="cs"/>
          <w:sz w:val="24"/>
          <w:szCs w:val="24"/>
          <w:rtl/>
        </w:rPr>
        <w:t>(1980)</w:t>
      </w:r>
      <w:r w:rsidR="009F5DCC" w:rsidRP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 xml:space="preserve">~ סקירת אולמות </w:t>
      </w:r>
      <w:proofErr w:type="spellStart"/>
      <w:r w:rsidR="009F5DCC">
        <w:rPr>
          <w:rFonts w:hint="cs"/>
          <w:sz w:val="24"/>
          <w:szCs w:val="24"/>
          <w:rtl/>
        </w:rPr>
        <w:t>איזורים</w:t>
      </w:r>
      <w:proofErr w:type="spellEnd"/>
      <w:r w:rsidR="009F5DCC">
        <w:rPr>
          <w:rFonts w:hint="cs"/>
          <w:b/>
          <w:bCs/>
          <w:sz w:val="24"/>
          <w:szCs w:val="24"/>
          <w:rtl/>
        </w:rPr>
        <w:t xml:space="preserve"> </w:t>
      </w:r>
      <w:r w:rsidR="009F5DCC" w:rsidRPr="009F5DCC">
        <w:rPr>
          <w:rFonts w:hint="cs"/>
          <w:sz w:val="24"/>
          <w:szCs w:val="24"/>
          <w:rtl/>
        </w:rPr>
        <w:t>בארץ (1981)</w:t>
      </w:r>
      <w:r w:rsidR="009F5DCC" w:rsidRP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>~ על מדור המופעים של התנועה הקיבוצית (1981)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 xml:space="preserve">~ להקת </w:t>
      </w:r>
      <w:proofErr w:type="spellStart"/>
      <w:r w:rsidR="009F5DCC">
        <w:rPr>
          <w:rFonts w:hint="cs"/>
          <w:sz w:val="24"/>
          <w:szCs w:val="24"/>
          <w:rtl/>
        </w:rPr>
        <w:t>פילובולוס</w:t>
      </w:r>
      <w:proofErr w:type="spellEnd"/>
      <w:r w:rsidR="009F5DCC">
        <w:rPr>
          <w:rFonts w:hint="cs"/>
          <w:sz w:val="24"/>
          <w:szCs w:val="24"/>
          <w:rtl/>
        </w:rPr>
        <w:t xml:space="preserve"> (1988)</w:t>
      </w:r>
      <w:r w:rsidR="009F5DCC">
        <w:rPr>
          <w:sz w:val="24"/>
          <w:szCs w:val="24"/>
          <w:rtl/>
        </w:rPr>
        <w:br/>
      </w:r>
      <w:r w:rsidR="009F5DCC">
        <w:rPr>
          <w:rFonts w:hint="cs"/>
          <w:sz w:val="24"/>
          <w:szCs w:val="24"/>
          <w:rtl/>
        </w:rPr>
        <w:t xml:space="preserve">~ </w:t>
      </w:r>
      <w:proofErr w:type="spellStart"/>
      <w:r w:rsidR="009F5DCC">
        <w:rPr>
          <w:rFonts w:hint="cs"/>
          <w:sz w:val="24"/>
          <w:szCs w:val="24"/>
          <w:rtl/>
        </w:rPr>
        <w:t>מוסיקאמרה</w:t>
      </w:r>
      <w:proofErr w:type="spellEnd"/>
      <w:r w:rsidR="009F5DCC">
        <w:rPr>
          <w:rFonts w:hint="cs"/>
          <w:sz w:val="24"/>
          <w:szCs w:val="24"/>
          <w:rtl/>
        </w:rPr>
        <w:t xml:space="preserve"> (1988)</w:t>
      </w:r>
    </w:p>
    <w:p w:rsidR="00E525C0" w:rsidRDefault="00514DA8" w:rsidP="006D0F0F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/>
          <w:bCs/>
          <w:sz w:val="24"/>
          <w:szCs w:val="24"/>
          <w:rtl/>
        </w:rPr>
        <w:t>פירסומים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בנושאי תרבות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טופסי הרשמה למופעים באולם האזורי "מגידו" (1994)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פרוטוקול הועדה למוזיקה של אומנות לעם (1993)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הזמנות </w:t>
      </w:r>
      <w:r w:rsidR="0082287A">
        <w:rPr>
          <w:rFonts w:hint="cs"/>
          <w:sz w:val="24"/>
          <w:szCs w:val="24"/>
          <w:rtl/>
        </w:rPr>
        <w:t xml:space="preserve"> </w:t>
      </w:r>
      <w:proofErr w:type="spellStart"/>
      <w:r w:rsidR="0082287A">
        <w:rPr>
          <w:rFonts w:hint="cs"/>
          <w:sz w:val="24"/>
          <w:szCs w:val="24"/>
          <w:rtl/>
        </w:rPr>
        <w:t>ופירסומים</w:t>
      </w:r>
      <w:proofErr w:type="spellEnd"/>
      <w:r w:rsidR="0082287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למופעים</w:t>
      </w:r>
      <w:r w:rsidR="0082287A">
        <w:rPr>
          <w:rFonts w:hint="cs"/>
          <w:sz w:val="24"/>
          <w:szCs w:val="24"/>
          <w:rtl/>
        </w:rPr>
        <w:t xml:space="preserve"> (1992, 1974-1973)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טיול למצרים (1984)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</w:t>
      </w:r>
      <w:r w:rsidR="0082287A">
        <w:rPr>
          <w:rFonts w:hint="cs"/>
          <w:sz w:val="24"/>
          <w:szCs w:val="24"/>
          <w:rtl/>
        </w:rPr>
        <w:t>מינויים לקונצרטים (1978-1975)</w:t>
      </w:r>
    </w:p>
    <w:p w:rsidR="00E525C0" w:rsidRDefault="00E525C0" w:rsidP="006D0F0F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8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התכתבויות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פעילות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במועצה האזורית מגידו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8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ריכוז בית הספר המקצועי "יד לבנים" (1977-1976)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הפקת מופע </w:t>
      </w:r>
      <w:proofErr w:type="spellStart"/>
      <w:r>
        <w:rPr>
          <w:rFonts w:hint="cs"/>
          <w:sz w:val="24"/>
          <w:szCs w:val="24"/>
          <w:rtl/>
        </w:rPr>
        <w:t>איזורי</w:t>
      </w:r>
      <w:proofErr w:type="spellEnd"/>
      <w:r>
        <w:rPr>
          <w:rFonts w:hint="cs"/>
          <w:sz w:val="24"/>
          <w:szCs w:val="24"/>
          <w:rtl/>
        </w:rPr>
        <w:t xml:space="preserve"> (1978)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ניהול האולפנה למוזיקה (1983-1982)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ניהול האולם האזורי (סיכום דברים) (1988)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חבר ועדת </w:t>
      </w:r>
      <w:proofErr w:type="spellStart"/>
      <w:r>
        <w:rPr>
          <w:rFonts w:hint="cs"/>
          <w:sz w:val="24"/>
          <w:szCs w:val="24"/>
          <w:rtl/>
        </w:rPr>
        <w:t>הרפורטואר</w:t>
      </w:r>
      <w:proofErr w:type="spellEnd"/>
      <w:r>
        <w:rPr>
          <w:rFonts w:hint="cs"/>
          <w:sz w:val="24"/>
          <w:szCs w:val="24"/>
          <w:rtl/>
        </w:rPr>
        <w:t xml:space="preserve"> למוזיקה (1993)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אחראי תרבות לעלייה החדשה במועצה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525C0">
        <w:rPr>
          <w:rFonts w:hint="cs"/>
          <w:sz w:val="24"/>
          <w:szCs w:val="24"/>
          <w:rtl/>
        </w:rPr>
        <w:t>(1993)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מידע לחובבי האופרה</w:t>
      </w:r>
      <w:r w:rsidRPr="00E525C0">
        <w:rPr>
          <w:rFonts w:hint="cs"/>
          <w:sz w:val="24"/>
          <w:szCs w:val="24"/>
          <w:rtl/>
        </w:rPr>
        <w:t xml:space="preserve"> (1994)</w:t>
      </w:r>
    </w:p>
    <w:p w:rsidR="00E525C0" w:rsidRDefault="00E525C0" w:rsidP="006D0F0F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9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תולדות אישיים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9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 w:rsidRPr="00E525C0">
        <w:rPr>
          <w:rFonts w:hint="cs"/>
          <w:sz w:val="24"/>
          <w:szCs w:val="24"/>
          <w:rtl/>
        </w:rPr>
        <w:t xml:space="preserve">~ </w:t>
      </w:r>
      <w:r>
        <w:rPr>
          <w:rFonts w:hint="cs"/>
          <w:sz w:val="24"/>
          <w:szCs w:val="24"/>
          <w:rtl/>
        </w:rPr>
        <w:t>תולדות ליום השואה (1984)</w:t>
      </w:r>
      <w:r w:rsidRPr="00E525C0">
        <w:rPr>
          <w:sz w:val="24"/>
          <w:szCs w:val="24"/>
          <w:rtl/>
        </w:rPr>
        <w:br/>
      </w:r>
      <w:r w:rsidRPr="00E525C0">
        <w:rPr>
          <w:rFonts w:hint="cs"/>
          <w:sz w:val="24"/>
          <w:szCs w:val="24"/>
          <w:rtl/>
        </w:rPr>
        <w:t xml:space="preserve">~ </w:t>
      </w:r>
      <w:r>
        <w:rPr>
          <w:rFonts w:hint="cs"/>
          <w:sz w:val="24"/>
          <w:szCs w:val="24"/>
          <w:rtl/>
        </w:rPr>
        <w:t xml:space="preserve">תולדות אישיים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אנגליה (1992)</w:t>
      </w:r>
    </w:p>
    <w:p w:rsidR="00063C2F" w:rsidRDefault="00063C2F" w:rsidP="006D0F0F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10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התכתבויות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אישורי נכות (1993-1992)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10</w:t>
      </w:r>
      <w:r>
        <w:rPr>
          <w:rFonts w:hint="cs"/>
          <w:b/>
          <w:bCs/>
          <w:sz w:val="24"/>
          <w:szCs w:val="24"/>
          <w:rtl/>
        </w:rPr>
        <w:t>)</w:t>
      </w:r>
    </w:p>
    <w:p w:rsidR="00B94477" w:rsidRDefault="00063C2F" w:rsidP="00063C2F"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11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התכתבויות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אישורים לדירת נכה (1994-1992)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מאיר אלכס (</w:t>
      </w:r>
      <w:r>
        <w:rPr>
          <w:rFonts w:hint="cs"/>
          <w:b/>
          <w:bCs/>
          <w:sz w:val="24"/>
          <w:szCs w:val="24"/>
          <w:rtl/>
        </w:rPr>
        <w:t>11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bookmarkStart w:id="4" w:name="_GoBack"/>
      <w:bookmarkEnd w:id="4"/>
    </w:p>
    <w:sectPr w:rsidR="00B94477" w:rsidSect="00063C2F">
      <w:pgSz w:w="11906" w:h="16838"/>
      <w:pgMar w:top="1440" w:right="849" w:bottom="113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4D"/>
    <w:rsid w:val="000455C2"/>
    <w:rsid w:val="0005482E"/>
    <w:rsid w:val="00063C2F"/>
    <w:rsid w:val="001714BB"/>
    <w:rsid w:val="001B4022"/>
    <w:rsid w:val="00306A6C"/>
    <w:rsid w:val="00380EAE"/>
    <w:rsid w:val="00386C42"/>
    <w:rsid w:val="00514DA8"/>
    <w:rsid w:val="0059078F"/>
    <w:rsid w:val="006D0F0F"/>
    <w:rsid w:val="00717B38"/>
    <w:rsid w:val="0077340B"/>
    <w:rsid w:val="0082287A"/>
    <w:rsid w:val="008F7D81"/>
    <w:rsid w:val="00961750"/>
    <w:rsid w:val="0098207A"/>
    <w:rsid w:val="009F5DCC"/>
    <w:rsid w:val="00A86A12"/>
    <w:rsid w:val="00AA7BC5"/>
    <w:rsid w:val="00B94477"/>
    <w:rsid w:val="00C65BB3"/>
    <w:rsid w:val="00E3314D"/>
    <w:rsid w:val="00E525C0"/>
    <w:rsid w:val="00E71709"/>
    <w:rsid w:val="00F733AD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FF4E"/>
  <w15:chartTrackingRefBased/>
  <w15:docId w15:val="{34F055F3-5E89-47C1-84D6-08A1604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F0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8</cp:revision>
  <dcterms:created xsi:type="dcterms:W3CDTF">2017-07-20T11:57:00Z</dcterms:created>
  <dcterms:modified xsi:type="dcterms:W3CDTF">2017-07-20T15:14:00Z</dcterms:modified>
</cp:coreProperties>
</file>